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06C9C625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CC329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CC329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142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7E528329" w:rsidR="00114B2C" w:rsidRPr="002A55C6" w:rsidRDefault="004C1AF9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Mechanika techniczna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1E627A31" w:rsidR="00C85B55" w:rsidRPr="00A13013" w:rsidRDefault="00254F7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inż. </w:t>
            </w:r>
            <w:r w:rsidR="00CC329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Liliana </w:t>
            </w:r>
            <w:proofErr w:type="spellStart"/>
            <w:r w:rsidR="00CC329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Czwajda</w:t>
            </w:r>
            <w:proofErr w:type="spellEnd"/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1E730A3A" w:rsidR="00114B2C" w:rsidRPr="00A13013" w:rsidRDefault="00254F7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inż.</w:t>
            </w:r>
            <w:r w:rsidR="00CC329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Liliana </w:t>
            </w:r>
            <w:proofErr w:type="spellStart"/>
            <w:r w:rsidR="00CC329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Czwajda</w:t>
            </w:r>
            <w:proofErr w:type="spellEnd"/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2A55C6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2A55C6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26719052" w:rsidR="00C85B55" w:rsidRPr="002A55C6" w:rsidRDefault="00254F7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2A55C6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213B41B3" w:rsidR="00AC17ED" w:rsidRPr="002A55C6" w:rsidRDefault="004C1AF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</w:t>
            </w:r>
            <w:r w:rsidR="0025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ćwiczenia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1FDA7335" w:rsidR="00AC17ED" w:rsidRPr="002A55C6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4C1AF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3C164579" w:rsidR="00BB589C" w:rsidRPr="0069385A" w:rsidRDefault="004C1AF9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Laboratorium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1C8FB3D2" w:rsidR="00BD728E" w:rsidRPr="005E4556" w:rsidRDefault="004C1AF9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Laboratorium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783830E4" w:rsidR="009C36C3" w:rsidRPr="002A55C6" w:rsidRDefault="004C1AF9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2C794423" w:rsidR="009C36C3" w:rsidRPr="002A55C6" w:rsidRDefault="004C1AF9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2FA8B215" w:rsidR="009C36C3" w:rsidRPr="002A55C6" w:rsidRDefault="00254F70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69D7C024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31710A84" w:rsidR="009C36C3" w:rsidRPr="005A160C" w:rsidRDefault="004C1AF9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  <w:r w:rsidR="00860FF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7C08A90B" w:rsidR="009C36C3" w:rsidRPr="002A55C6" w:rsidRDefault="004C1AF9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435E693C" w:rsidR="009C36C3" w:rsidRPr="002A55C6" w:rsidRDefault="004C1AF9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6095B1ED" w:rsidR="009C36C3" w:rsidRPr="002A55C6" w:rsidRDefault="00254F70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14F30643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1E7AAADD" w:rsidR="009C36C3" w:rsidRPr="005A160C" w:rsidRDefault="004C1AF9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1,8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11F4B9F2" w:rsidR="00811854" w:rsidRPr="008D77DE" w:rsidRDefault="004C1AF9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Treści kształcenia w zakresie przedmiotów: Fizyka, Matematyka, Matematyka II.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33D14FCE" w:rsidR="00811854" w:rsidRPr="00D979EE" w:rsidRDefault="004C1AF9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Student zaznajamia się z wiedzą z obszaru mechaniki technicznej. Student zna podstawowe prawa i zasady mechaniki. Student potrafi wykonać: analizę stanu naprężenia i odkształcenia w punkcie ciała odkształcalnego, analizę wytrzymałościową elementów maszyn w prostych i złożonych przypadkach wytrzymałościowych, w zakresie obliczenia sił wewnętrznych </w:t>
            </w:r>
            <w:proofErr w:type="spellStart"/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naprężeń</w:t>
            </w:r>
            <w:proofErr w:type="spellEnd"/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 Student zapoznaje się z podstawami mechaniki  płyt kołowo-symetrycznych i rur grubościennych, analizą stateczności i wytrzymałość powłok osiowo-symetrycznych oraz analizą naprężenia w zbiornikach ciśnieniowych.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CE30179" w14:textId="77777777" w:rsidR="004C1AF9" w:rsidRDefault="004C1AF9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wykłady</w:t>
            </w:r>
            <w:r w:rsidRPr="00AB7F81"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pl-PL"/>
              </w:rPr>
              <w:t xml:space="preserve"> -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wykład z wykorzystaniem przykładów symulacji komputerowej; wykład z elementami dyskusji; </w:t>
            </w:r>
          </w:p>
          <w:p w14:paraId="7AD294AD" w14:textId="6A7B07B1" w:rsidR="00C608A3" w:rsidRPr="007D0D03" w:rsidRDefault="004C1AF9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laboratorium </w:t>
            </w:r>
            <w:r w:rsidRPr="00AB7F81"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pl-PL"/>
              </w:rPr>
              <w:t>-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ćwiczenia laboratoryjne, ćwiczenia prowadzone w grupach – metody oparte na obserwacji (oglądowe) oraz metody samodzielnego dochodzenia do wiedzy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147366A3" w:rsidR="003B017B" w:rsidRPr="002A55C6" w:rsidRDefault="004C1AF9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 z zakresu mechaniki technicznej 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05604" w:rsidRPr="00114B2C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F05604" w:rsidRPr="001974C2" w:rsidRDefault="00F05604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0CFFBA10" w:rsidR="00F05604" w:rsidRPr="009F5DED" w:rsidRDefault="00170208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K1P_W03 z</w:t>
            </w:r>
            <w:r w:rsidR="004C1AF9">
              <w:rPr>
                <w:rFonts w:ascii="Times New Roman" w:hAnsi="Times New Roman" w:cs="Times New Roman"/>
                <w:sz w:val="20"/>
                <w:szCs w:val="20"/>
              </w:rPr>
              <w:t xml:space="preserve">na i rozumie </w:t>
            </w:r>
            <w:r w:rsidR="004C1AF9" w:rsidRPr="00AB7F81">
              <w:rPr>
                <w:rFonts w:ascii="Times New Roman" w:hAnsi="Times New Roman" w:cs="Times New Roman"/>
                <w:sz w:val="20"/>
                <w:szCs w:val="20"/>
              </w:rPr>
              <w:t>pojęcia mechaniki z zakresu statyki, kinematyki i dynamiki</w:t>
            </w:r>
          </w:p>
        </w:tc>
        <w:tc>
          <w:tcPr>
            <w:tcW w:w="2727" w:type="dxa"/>
            <w:gridSpan w:val="5"/>
          </w:tcPr>
          <w:p w14:paraId="3889CAC7" w14:textId="77777777" w:rsidR="00F05604" w:rsidRDefault="00170208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03AFFD3C" w14:textId="77777777" w:rsidR="00170208" w:rsidRDefault="00170208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5800920B" w14:textId="5E65A6D2" w:rsidR="00170208" w:rsidRPr="000E0F81" w:rsidRDefault="00170208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wykonywane na laboratoriach</w:t>
            </w:r>
          </w:p>
        </w:tc>
      </w:tr>
      <w:tr w:rsidR="0049761E" w:rsidRPr="00114B2C" w14:paraId="68F3B316" w14:textId="77777777" w:rsidTr="000F01A6">
        <w:trPr>
          <w:trHeight w:val="178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49761E" w:rsidRPr="001974C2" w:rsidRDefault="0049761E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7C98FC91" w14:textId="36DC36AD" w:rsidR="0049761E" w:rsidRPr="009F5DED" w:rsidRDefault="0049761E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K1P_W05 zna i rozumie w zaawansowanych stopniu prawidła mechaniki technicznej </w:t>
            </w:r>
          </w:p>
        </w:tc>
        <w:tc>
          <w:tcPr>
            <w:tcW w:w="2727" w:type="dxa"/>
            <w:gridSpan w:val="5"/>
          </w:tcPr>
          <w:p w14:paraId="4A3631BB" w14:textId="77777777" w:rsidR="0049761E" w:rsidRDefault="0049761E" w:rsidP="00170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1C1EA00A" w14:textId="77777777" w:rsidR="0049761E" w:rsidRDefault="0049761E" w:rsidP="00170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141E496E" w14:textId="5DEE4F96" w:rsidR="0049761E" w:rsidRPr="000E0F81" w:rsidRDefault="0049761E" w:rsidP="00170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wykonywane na laboratoriach</w:t>
            </w:r>
          </w:p>
        </w:tc>
      </w:tr>
      <w:tr w:rsidR="00170208" w:rsidRPr="00114B2C" w14:paraId="3FEEF72C" w14:textId="77777777" w:rsidTr="00917D41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170208" w:rsidRPr="001974C2" w:rsidRDefault="00170208" w:rsidP="004C1AF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08B1990A" w14:textId="3BA098F3" w:rsidR="00170208" w:rsidRPr="003278D1" w:rsidRDefault="00170208" w:rsidP="004C1AF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K1P_U03, K1P_U15 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>potrafi wybrać odpowiednią metodę obliczeń dla konkretnych problemów inżynierskich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potrafi </w:t>
            </w:r>
          </w:p>
        </w:tc>
        <w:tc>
          <w:tcPr>
            <w:tcW w:w="2727" w:type="dxa"/>
            <w:gridSpan w:val="5"/>
          </w:tcPr>
          <w:p w14:paraId="0D4EE238" w14:textId="77777777" w:rsidR="00170208" w:rsidRDefault="00170208" w:rsidP="00170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31FFDDDB" w14:textId="26492D53" w:rsidR="00170208" w:rsidRPr="00106454" w:rsidRDefault="00170208" w:rsidP="0017020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lastRenderedPageBreak/>
              <w:t>Zadania wykonywane na laboratoriach</w:t>
            </w:r>
          </w:p>
        </w:tc>
      </w:tr>
      <w:tr w:rsidR="00170208" w:rsidRPr="00114B2C" w14:paraId="7D546CF8" w14:textId="77777777" w:rsidTr="00415258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170208" w:rsidRPr="001974C2" w:rsidRDefault="00170208" w:rsidP="004C1AF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FF57D1D" w14:textId="65C87476" w:rsidR="00170208" w:rsidRPr="003278D1" w:rsidRDefault="00170208" w:rsidP="004C1AF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K1P_U06 potrafi wykorzystać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 xml:space="preserve"> metody analityczne do rozwiązywania zadań z zakresu statyki, kinematyki i dynamiki</w:t>
            </w:r>
          </w:p>
        </w:tc>
        <w:tc>
          <w:tcPr>
            <w:tcW w:w="2727" w:type="dxa"/>
            <w:gridSpan w:val="5"/>
          </w:tcPr>
          <w:p w14:paraId="605C9EB8" w14:textId="77777777" w:rsidR="00170208" w:rsidRDefault="00170208" w:rsidP="00170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07CDCD94" w14:textId="5C41E351" w:rsidR="00170208" w:rsidRPr="00106454" w:rsidRDefault="00170208" w:rsidP="0017020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wykonywane na laboratoriach</w:t>
            </w:r>
          </w:p>
        </w:tc>
      </w:tr>
      <w:tr w:rsidR="00170208" w:rsidRPr="00114B2C" w14:paraId="0B82620E" w14:textId="77777777" w:rsidTr="00415258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170208" w:rsidRPr="001974C2" w:rsidRDefault="00170208" w:rsidP="004C1AF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C6B8C5F" w14:textId="06BABAC3" w:rsidR="00170208" w:rsidRPr="003278D1" w:rsidRDefault="00170208" w:rsidP="004C1AF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K1P_U15 potrafi ocenić wytrzymałość wybranych materiałów </w:t>
            </w:r>
          </w:p>
        </w:tc>
        <w:tc>
          <w:tcPr>
            <w:tcW w:w="2727" w:type="dxa"/>
            <w:gridSpan w:val="5"/>
          </w:tcPr>
          <w:p w14:paraId="66BA7889" w14:textId="77777777" w:rsidR="00170208" w:rsidRDefault="00170208" w:rsidP="00170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44F52467" w14:textId="1AAEFF02" w:rsidR="00170208" w:rsidRPr="00106454" w:rsidRDefault="00170208" w:rsidP="0017020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wykonywane na laboratoriach</w:t>
            </w:r>
          </w:p>
        </w:tc>
      </w:tr>
      <w:tr w:rsidR="00170208" w:rsidRPr="00114B2C" w14:paraId="0AACF1A4" w14:textId="77777777" w:rsidTr="000027B1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170208" w:rsidRPr="001974C2" w:rsidRDefault="00170208" w:rsidP="004C1AF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09E662DB" w14:textId="6A9809B4" w:rsidR="00170208" w:rsidRPr="00B9719B" w:rsidRDefault="00170208" w:rsidP="004C1AF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K1P_U01 </w:t>
            </w:r>
            <w:r w:rsidRPr="00AB7F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zna ograniczenia własnej wiedzy i rozumie potrzebę dalszego kształcenia</w:t>
            </w:r>
          </w:p>
        </w:tc>
        <w:tc>
          <w:tcPr>
            <w:tcW w:w="2727" w:type="dxa"/>
            <w:gridSpan w:val="5"/>
          </w:tcPr>
          <w:p w14:paraId="38DCD38F" w14:textId="2277CEA3" w:rsidR="00170208" w:rsidRPr="009A37EE" w:rsidRDefault="00170208" w:rsidP="004C1AF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170208" w:rsidRPr="00114B2C" w14:paraId="04039546" w14:textId="77777777" w:rsidTr="00B44923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170208" w:rsidRPr="001974C2" w:rsidRDefault="00170208" w:rsidP="004C1AF9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1EBA5F04" w14:textId="3A7F112F" w:rsidR="00170208" w:rsidRPr="00B9719B" w:rsidRDefault="00170208" w:rsidP="004C1AF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K1P_U02 </w:t>
            </w:r>
            <w:r w:rsidRPr="00AB7F81">
              <w:rPr>
                <w:rFonts w:ascii="Times New Roman" w:hAnsi="Times New Roman" w:cs="Times New Roman"/>
                <w:sz w:val="20"/>
                <w:szCs w:val="20"/>
              </w:rPr>
              <w:t>potrafi pracować w zespole rozwiązując zagadnienia mechaniczne</w:t>
            </w:r>
          </w:p>
        </w:tc>
        <w:tc>
          <w:tcPr>
            <w:tcW w:w="2727" w:type="dxa"/>
            <w:gridSpan w:val="5"/>
          </w:tcPr>
          <w:p w14:paraId="6EDBDEE9" w14:textId="53460FFC" w:rsidR="00170208" w:rsidRPr="009A37EE" w:rsidRDefault="00170208" w:rsidP="004C1AF9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4C1AF9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4C1AF9" w:rsidRPr="001974C2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5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4C1AF9" w:rsidRPr="001974C2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4C1AF9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1D3E240B" w:rsidR="004C1AF9" w:rsidRPr="001974C2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  <w:r w:rsidR="0049761E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+ </w:t>
            </w:r>
            <w:r w:rsidR="00851D3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4C1AF9" w:rsidRPr="005A544D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2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4C1AF9" w:rsidRPr="005A544D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4C1AF9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17521191" w:rsidR="004C1AF9" w:rsidRPr="00043E65" w:rsidRDefault="004C1AF9" w:rsidP="004C1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warunków zaliczenia przedmiotu.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4C1AF9" w:rsidRPr="00600FD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5675BFB4" w:rsidR="004C1AF9" w:rsidRPr="00600FD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4C1AF9" w:rsidRPr="00114B2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3A9EA4D" w14:textId="77777777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>Podstawowe pojęcia. Prawa Newtona. Jednostki masy i siły. Zasady statyki. Rodzaje i reakcje więzów.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(wkład)</w:t>
            </w:r>
          </w:p>
          <w:p w14:paraId="788E38B4" w14:textId="77777777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>Zbieżny płaski układ sił. Warunki równowagi płaskiego układu sił zbieżnych.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(wkład)</w:t>
            </w:r>
          </w:p>
          <w:p w14:paraId="03223C18" w14:textId="6C731D29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 xml:space="preserve">Wyznaczanie równowagi płaskiego układu sił zbieżnych.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="00851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ćwiczenie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14:paraId="53680B02" w14:textId="77777777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>Dowolny płaski układ sił. Redukcja i warunki równowagi dowolnego płaskiego układu sił.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(wkład)</w:t>
            </w:r>
          </w:p>
          <w:p w14:paraId="597B1E99" w14:textId="3C2D4B6A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 xml:space="preserve">Wyznaczanie równowagi dowolnego płaskiego układu sił.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="00851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ćwiczenie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14:paraId="6351C060" w14:textId="77777777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 xml:space="preserve">Moment siły względem punktu. Moment siły względem osi. Para siły. Składanie par siły.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(wkład)</w:t>
            </w:r>
          </w:p>
          <w:p w14:paraId="524E1930" w14:textId="77777777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>Przestrzenny układ sił. Określenie położenia siły w przestrzeni. Warunki równowagi przestrzennego układu sił zbieżnych.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(wkład)</w:t>
            </w:r>
          </w:p>
          <w:p w14:paraId="19291903" w14:textId="0A052ECD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 xml:space="preserve">Wyznaczanie równowagi przestrzennego układu sił.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="00851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ćwiczenie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14:paraId="58B14202" w14:textId="77777777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>Tarcie posuwiste. Prawa tarcia. Siły oporu przy toczeniu ciał. Tarcie w czopie. Tarcie cięgna o nieruchomy walec.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(wkład)</w:t>
            </w:r>
          </w:p>
          <w:p w14:paraId="233E303A" w14:textId="3C1F794E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 xml:space="preserve">Wyznaczenie równowagi dowolnych układów sił z tarciem.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="00851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ćwiczenie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14:paraId="23CCF152" w14:textId="77777777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>Środki ciężkości. Środek sił równoległych. Środek ciężkości ciała sztywnego, linii, łuku koła, powierzchni i brył. Wzory Guldina-</w:t>
            </w:r>
            <w:proofErr w:type="spellStart"/>
            <w:r w:rsidRPr="00AB7F81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>Pappusa</w:t>
            </w:r>
            <w:proofErr w:type="spellEnd"/>
            <w:r w:rsidRPr="00AB7F81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>.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(wkład)</w:t>
            </w:r>
          </w:p>
          <w:p w14:paraId="08529EE0" w14:textId="50AB96E3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 xml:space="preserve">Wyznaczanie położenia środka ciężkości bryły i elementów maszyn.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="00851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ćwiczenie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14:paraId="64A5A0CF" w14:textId="77777777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Podstawy wytrzymałości materiałów. Charakterystyka wytrzymałości materiałów. Warunek nośności i użytkowania (wkład)</w:t>
            </w:r>
          </w:p>
          <w:p w14:paraId="41171032" w14:textId="77777777" w:rsidR="004C1AF9" w:rsidRPr="00AB7F81" w:rsidRDefault="004C1AF9" w:rsidP="004C1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Siły przekrojowe w prętach prostych, Zależności różniczkowe dla pręta prostego. Wyznaczanie wykresów sił przekrojowych. (wkład)</w:t>
            </w:r>
          </w:p>
          <w:p w14:paraId="2CD536B1" w14:textId="56A594CE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Wykresy sił przekrojowych w belkach prostych. Cechy charakterystyczne wykresów sił przekrojowych. (</w:t>
            </w:r>
            <w:r w:rsidR="00851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ćwiczenie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14:paraId="0A9FE6B1" w14:textId="1CA3B682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Rozciąganie i ściskanie prętów. Analiza stanu naprężenia. Naprężenia normalne. Projektowanie. (wkład +</w:t>
            </w:r>
            <w:r w:rsidR="00851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ćwiczenie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14:paraId="3361C53B" w14:textId="6428BA78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Skręcanie prętów o przekroju kołowym, pierścieniowym i cienkościennym. Naprężenia styczne i kąty obrotu. Projektowanie. (wkład + </w:t>
            </w:r>
            <w:r w:rsidR="00851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ćwiczenie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14:paraId="48D8335D" w14:textId="5C43DE6B" w:rsidR="004C1AF9" w:rsidRPr="00AB7F81" w:rsidRDefault="004C1AF9" w:rsidP="004C1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Zginanie belek o przekroju prostokątnym i dwuteowym. Naprężanie normalne i styczne. Obliczenia wytrzymałościowe zginanych belek. Równanie trzech momentów. Projektowanie. (wkład + </w:t>
            </w:r>
            <w:r w:rsidR="00851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ćwiczenie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14:paraId="293742D7" w14:textId="77777777" w:rsidR="004C1AF9" w:rsidRPr="00AB7F81" w:rsidRDefault="004C1AF9" w:rsidP="004C1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Hipotezy wytrzymałościowe. Wytężenie materiału. Hipoteza największego naprężenia statycznego. Hipoteza energii odkształcenia postaciowego. (wykład)</w:t>
            </w:r>
          </w:p>
          <w:p w14:paraId="480BF398" w14:textId="77777777" w:rsidR="004C1AF9" w:rsidRPr="00AB7F81" w:rsidRDefault="004C1AF9" w:rsidP="004C1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Wytrzymałość złożona prętów. Przypadki wytrzymałości złożonej. Zginanie ukośne. Zginanie i rozciąganie. Zginanie i skręcanie. Zginacie i ścinanie. (wykład)</w:t>
            </w:r>
          </w:p>
          <w:p w14:paraId="0D8CDE9F" w14:textId="688E50BF" w:rsidR="004C1AF9" w:rsidRPr="00AB7F81" w:rsidRDefault="004C1AF9" w:rsidP="004C1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wytężenia przy użyciu hipotez wytrzymałościowych. Wytrzymałość złożona w zadaniach. (</w:t>
            </w:r>
            <w:r w:rsidR="00851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ćwiczenie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14:paraId="7045296A" w14:textId="5862373B" w:rsidR="004C1AF9" w:rsidRPr="00AB7F81" w:rsidRDefault="004C1AF9" w:rsidP="004C1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Wyboczenia prętów. Naprężenia termiczne.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(wkład + </w:t>
            </w:r>
            <w:r w:rsidR="00851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ćwiczenie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14:paraId="2852B56E" w14:textId="77777777" w:rsidR="004C1AF9" w:rsidRPr="00AB7F81" w:rsidRDefault="004C1AF9" w:rsidP="004C1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Stateczność i wytrzymałość powłok osiowo-symetrycznych (wykład)</w:t>
            </w:r>
          </w:p>
          <w:p w14:paraId="0807026C" w14:textId="77777777" w:rsidR="004C1AF9" w:rsidRPr="00AB7F81" w:rsidRDefault="004C1AF9" w:rsidP="004C1AF9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Wytrzymałość płyt kołowo-symetrycznych. (wykład)</w:t>
            </w:r>
          </w:p>
          <w:p w14:paraId="0FF4AB53" w14:textId="77777777" w:rsidR="004C1AF9" w:rsidRPr="00AB7F81" w:rsidRDefault="004C1AF9" w:rsidP="004C1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Wytrzymałość rur grubościennych. Zadanie </w:t>
            </w:r>
            <w:proofErr w:type="spellStart"/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Lame’go</w:t>
            </w:r>
            <w:proofErr w:type="spellEnd"/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 (wykład)</w:t>
            </w:r>
          </w:p>
          <w:p w14:paraId="50059E31" w14:textId="730E72E5" w:rsidR="004C1AF9" w:rsidRPr="00043E65" w:rsidRDefault="004C1AF9" w:rsidP="004C1AF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Zbiorniki ciśnieniowe. Analiza naprężenia w zbiornikach ciśnieniowych (wkład + </w:t>
            </w:r>
            <w:r w:rsidR="00851D3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ćwiczenie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4C1AF9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3DCDC8EF" w:rsidR="004C1AF9" w:rsidRPr="00600FD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29,5</w:t>
            </w:r>
          </w:p>
        </w:tc>
      </w:tr>
      <w:tr w:rsidR="004C1AF9" w:rsidRPr="00114B2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4C1AF9" w:rsidRPr="00043E65" w:rsidRDefault="004C1AF9" w:rsidP="0049761E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4C1AF9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24B74DDF" w:rsidR="004C1AF9" w:rsidRPr="00600FD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30</w:t>
            </w:r>
          </w:p>
        </w:tc>
      </w:tr>
      <w:tr w:rsidR="004C1AF9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4C1AF9" w:rsidRPr="00097407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Formy i warunki zaliczenia</w:t>
            </w:r>
          </w:p>
        </w:tc>
      </w:tr>
      <w:tr w:rsidR="004C1AF9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C32CC16" w14:textId="77777777" w:rsidR="00170208" w:rsidRDefault="00170208" w:rsidP="0017020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Warunkiem przystąpienia do zaliczenia wykładu jest uzyskanie pozytywnej oceny z laboratoriów. </w:t>
            </w:r>
          </w:p>
          <w:p w14:paraId="23CC48A7" w14:textId="77777777" w:rsidR="00170208" w:rsidRDefault="00170208" w:rsidP="0017020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Wykład –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40% oceny.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Z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aliczenie w formie pisemnej – pytania otwarte. </w:t>
            </w:r>
          </w:p>
          <w:p w14:paraId="5E3DD1D0" w14:textId="6F0BEE48" w:rsidR="004C1AF9" w:rsidRPr="00097407" w:rsidRDefault="00170208" w:rsidP="0017020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Laboratorium –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60% oceny.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arunkiem uzyskania zaliczenia jest aktywność na zajęciach oraz uzyskanie pozytywnej oceny za wykonanie przydzielonych zadań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zaplanowanych przez wykładowcę</w:t>
            </w:r>
          </w:p>
        </w:tc>
      </w:tr>
      <w:tr w:rsidR="004C1AF9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4C1AF9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C1AF9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C1AF9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4C1AF9" w:rsidRPr="00430FC0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C1AF9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4C1AF9" w:rsidRPr="000E5A0B" w:rsidRDefault="004C1AF9" w:rsidP="004C1AF9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4C1AF9" w:rsidRPr="00910136" w:rsidRDefault="004C1AF9" w:rsidP="004C1AF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4C1AF9" w:rsidRPr="00910136" w:rsidRDefault="004C1AF9" w:rsidP="004C1AF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4C1AF9" w:rsidRPr="00910136" w:rsidRDefault="004C1AF9" w:rsidP="004C1AF9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4C1AF9" w:rsidRPr="00BA03A6" w:rsidRDefault="004C1AF9" w:rsidP="004C1AF9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4C1AF9" w:rsidRPr="00BE04D6" w:rsidRDefault="004C1AF9" w:rsidP="004C1AF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4C1AF9" w:rsidRPr="00BE04D6" w:rsidRDefault="004C1AF9" w:rsidP="004C1AF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4C1AF9" w:rsidRPr="00BE04D6" w:rsidRDefault="004C1AF9" w:rsidP="004C1AF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4C1AF9" w:rsidRPr="00BE04D6" w:rsidRDefault="004C1AF9" w:rsidP="004C1AF9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4C1AF9" w:rsidRPr="00BA03A6" w:rsidRDefault="004C1AF9" w:rsidP="004C1AF9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4C1AF9" w:rsidRPr="000C4226" w:rsidRDefault="004C1AF9" w:rsidP="004C1AF9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4C1AF9" w:rsidRPr="000C4226" w:rsidRDefault="004C1AF9" w:rsidP="004C1AF9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4C1AF9" w:rsidRPr="000C4226" w:rsidRDefault="004C1AF9" w:rsidP="004C1AF9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4C1AF9" w:rsidRPr="000C4226" w:rsidRDefault="004C1AF9" w:rsidP="004C1AF9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4C1AF9" w:rsidRPr="00430FC0" w:rsidRDefault="004C1AF9" w:rsidP="004C1AF9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4C1AF9" w:rsidRPr="00653D9E" w:rsidRDefault="004C1AF9" w:rsidP="004C1AF9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4C1AF9" w:rsidRPr="00653D9E" w:rsidRDefault="004C1AF9" w:rsidP="004C1AF9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4C1AF9" w:rsidRPr="00653D9E" w:rsidRDefault="004C1AF9" w:rsidP="004C1AF9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4C1AF9" w:rsidRPr="00430FC0" w:rsidRDefault="004C1AF9" w:rsidP="004C1AF9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4C1AF9" w:rsidRPr="004159D7" w:rsidRDefault="004C1AF9" w:rsidP="004C1AF9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4C1AF9" w:rsidRPr="004159D7" w:rsidRDefault="004C1AF9" w:rsidP="004C1AF9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4C1AF9" w:rsidRPr="00430FC0" w:rsidRDefault="004C1AF9" w:rsidP="004C1AF9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4C1AF9" w:rsidRPr="00F140E1" w:rsidRDefault="004C1AF9" w:rsidP="004C1AF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4C1AF9" w:rsidRPr="00F140E1" w:rsidRDefault="004C1AF9" w:rsidP="004C1AF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4C1AF9" w:rsidRPr="00F140E1" w:rsidRDefault="004C1AF9" w:rsidP="004C1AF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4C1AF9" w:rsidRPr="00F140E1" w:rsidRDefault="004C1AF9" w:rsidP="004C1AF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03BD2F48" w:rsidR="004C1AF9" w:rsidRPr="00F140E1" w:rsidRDefault="004C1AF9" w:rsidP="004C1AF9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</w:t>
            </w:r>
            <w:r w:rsidR="004E2DD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br/>
            </w: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realizację przydzielonych zadań, odczuwa potrzebę stałego doskonalenia się</w:t>
            </w:r>
          </w:p>
        </w:tc>
      </w:tr>
      <w:tr w:rsidR="004C1AF9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4C1AF9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4C1AF9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40CCF1E" w14:textId="77777777" w:rsidR="00170208" w:rsidRPr="00AB7F81" w:rsidRDefault="00170208" w:rsidP="0017020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J. Leyko, </w:t>
            </w:r>
            <w:r w:rsidRPr="00AB7F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Mechanika ogólna</w:t>
            </w:r>
            <w:r w:rsidRPr="00AB7F8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, t. I. </w:t>
            </w:r>
            <w:r w:rsidRPr="00AB7F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Statyka i kinematyka</w:t>
            </w:r>
            <w:r w:rsidRPr="00AB7F8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, PWN, Warszawa 2012.</w:t>
            </w:r>
          </w:p>
          <w:p w14:paraId="0A72848C" w14:textId="77777777" w:rsidR="00170208" w:rsidRPr="00AB7F81" w:rsidRDefault="00170208" w:rsidP="0017020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T. Niezgodziński, </w:t>
            </w:r>
            <w:r w:rsidRPr="00AB7F8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Mechanika ogólna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Wydawnictwo Naukowe PWN, Warszawa 2011.</w:t>
            </w:r>
          </w:p>
          <w:p w14:paraId="25F39F13" w14:textId="77777777" w:rsidR="004C1AF9" w:rsidRPr="00170208" w:rsidRDefault="00170208" w:rsidP="00170208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M. Ostwald, </w:t>
            </w:r>
            <w:r w:rsidRPr="00AB7F8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Podstawy wytrzymałości materiałów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Wydawnictwo Politechniki Poznańskiej, Poznań 2011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0E2A6124" w14:textId="77777777" w:rsidR="00170208" w:rsidRPr="00AB7F81" w:rsidRDefault="00170208" w:rsidP="0017020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M. Ostwald, </w:t>
            </w:r>
            <w:r w:rsidRPr="00AB7F8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Wytrzymałość materiałów. Zbiór zadań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Wydawnictwo Politechniki Poznańskiej, Poznań 2008.</w:t>
            </w:r>
          </w:p>
          <w:p w14:paraId="62F7C28B" w14:textId="4CB93423" w:rsidR="00170208" w:rsidRPr="00294EF9" w:rsidRDefault="00170208" w:rsidP="00170208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prowadzącego. </w:t>
            </w:r>
          </w:p>
        </w:tc>
      </w:tr>
      <w:tr w:rsidR="004C1AF9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4C1AF9" w:rsidRDefault="004C1AF9" w:rsidP="004C1AF9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4C1AF9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846B52" w14:textId="77777777" w:rsidR="00167C44" w:rsidRPr="00AB7F81" w:rsidRDefault="00167C44" w:rsidP="00254F7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J. Misiak, </w:t>
            </w:r>
            <w:r w:rsidRPr="00AB7F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Zadania z mechaniki ogólnej</w:t>
            </w:r>
            <w:r w:rsidRPr="00AB7F8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, cz. 1 i 2. WNT, Warszawa 2000.</w:t>
            </w:r>
          </w:p>
          <w:p w14:paraId="57ED3703" w14:textId="78CCB873" w:rsidR="004C1AF9" w:rsidRPr="00167C44" w:rsidRDefault="00167C44" w:rsidP="00254F7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M.E. Niezgodziński, T. Niezgodziński, </w:t>
            </w:r>
            <w:r w:rsidRPr="00AB7F8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Wytrzymałość materiałów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PWN, Warszawa, 2004.</w:t>
            </w: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A21DF" w14:textId="77777777" w:rsidR="00FB5648" w:rsidRDefault="00FB5648">
      <w:pPr>
        <w:spacing w:after="0" w:line="240" w:lineRule="auto"/>
      </w:pPr>
      <w:r>
        <w:separator/>
      </w:r>
    </w:p>
  </w:endnote>
  <w:endnote w:type="continuationSeparator" w:id="0">
    <w:p w14:paraId="233D02F0" w14:textId="77777777" w:rsidR="00FB5648" w:rsidRDefault="00FB5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732E3E" w:rsidRDefault="00732E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1E12A" w14:textId="77777777" w:rsidR="00FB5648" w:rsidRDefault="00FB5648">
      <w:pPr>
        <w:spacing w:after="0" w:line="240" w:lineRule="auto"/>
      </w:pPr>
      <w:r>
        <w:separator/>
      </w:r>
    </w:p>
  </w:footnote>
  <w:footnote w:type="continuationSeparator" w:id="0">
    <w:p w14:paraId="5C53F12A" w14:textId="77777777" w:rsidR="00FB5648" w:rsidRDefault="00FB56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54DC1"/>
    <w:multiLevelType w:val="hybridMultilevel"/>
    <w:tmpl w:val="3602601A"/>
    <w:lvl w:ilvl="0" w:tplc="0DA23F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E5F8F"/>
    <w:multiLevelType w:val="multilevel"/>
    <w:tmpl w:val="77520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pStyle w:val="Styl3"/>
      <w:isLgl/>
      <w:lvlText w:val="1.14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none"/>
      <w:pStyle w:val="Styl5"/>
      <w:isLgl/>
      <w:lvlText w:val="1.19.1"/>
      <w:lvlJc w:val="left"/>
      <w:pPr>
        <w:tabs>
          <w:tab w:val="num" w:pos="1855"/>
        </w:tabs>
        <w:ind w:left="185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C608C7"/>
    <w:multiLevelType w:val="hybridMultilevel"/>
    <w:tmpl w:val="CAC69152"/>
    <w:lvl w:ilvl="0" w:tplc="0DA23F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4"/>
  </w:num>
  <w:num w:numId="2" w16cid:durableId="1602567089">
    <w:abstractNumId w:val="18"/>
  </w:num>
  <w:num w:numId="3" w16cid:durableId="1730953077">
    <w:abstractNumId w:val="5"/>
  </w:num>
  <w:num w:numId="4" w16cid:durableId="1292519195">
    <w:abstractNumId w:val="3"/>
  </w:num>
  <w:num w:numId="5" w16cid:durableId="133909333">
    <w:abstractNumId w:val="23"/>
  </w:num>
  <w:num w:numId="6" w16cid:durableId="1099568854">
    <w:abstractNumId w:val="21"/>
  </w:num>
  <w:num w:numId="7" w16cid:durableId="1718162001">
    <w:abstractNumId w:val="8"/>
  </w:num>
  <w:num w:numId="8" w16cid:durableId="937449489">
    <w:abstractNumId w:val="20"/>
  </w:num>
  <w:num w:numId="9" w16cid:durableId="945380092">
    <w:abstractNumId w:val="11"/>
  </w:num>
  <w:num w:numId="10" w16cid:durableId="2114127228">
    <w:abstractNumId w:val="10"/>
  </w:num>
  <w:num w:numId="11" w16cid:durableId="1668626744">
    <w:abstractNumId w:val="16"/>
  </w:num>
  <w:num w:numId="12" w16cid:durableId="804663303">
    <w:abstractNumId w:val="1"/>
  </w:num>
  <w:num w:numId="13" w16cid:durableId="807286688">
    <w:abstractNumId w:val="19"/>
  </w:num>
  <w:num w:numId="14" w16cid:durableId="1658146404">
    <w:abstractNumId w:val="0"/>
  </w:num>
  <w:num w:numId="15" w16cid:durableId="646785978">
    <w:abstractNumId w:val="9"/>
  </w:num>
  <w:num w:numId="16" w16cid:durableId="1488477535">
    <w:abstractNumId w:val="14"/>
  </w:num>
  <w:num w:numId="17" w16cid:durableId="884801964">
    <w:abstractNumId w:val="25"/>
  </w:num>
  <w:num w:numId="18" w16cid:durableId="1955551840">
    <w:abstractNumId w:val="15"/>
  </w:num>
  <w:num w:numId="19" w16cid:durableId="1798912364">
    <w:abstractNumId w:val="12"/>
  </w:num>
  <w:num w:numId="20" w16cid:durableId="371003331">
    <w:abstractNumId w:val="6"/>
  </w:num>
  <w:num w:numId="21" w16cid:durableId="163519651">
    <w:abstractNumId w:val="22"/>
  </w:num>
  <w:num w:numId="22" w16cid:durableId="1055348700">
    <w:abstractNumId w:val="17"/>
  </w:num>
  <w:num w:numId="23" w16cid:durableId="59140580">
    <w:abstractNumId w:val="2"/>
  </w:num>
  <w:num w:numId="24" w16cid:durableId="1131097466">
    <w:abstractNumId w:val="7"/>
  </w:num>
  <w:num w:numId="25" w16cid:durableId="1439133803">
    <w:abstractNumId w:val="13"/>
  </w:num>
  <w:num w:numId="26" w16cid:durableId="114303987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67C44"/>
    <w:rsid w:val="00170208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54F70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589F"/>
    <w:rsid w:val="00376A53"/>
    <w:rsid w:val="00393B35"/>
    <w:rsid w:val="003A7847"/>
    <w:rsid w:val="003B017B"/>
    <w:rsid w:val="003B12B7"/>
    <w:rsid w:val="003C410E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9761E"/>
    <w:rsid w:val="004A5664"/>
    <w:rsid w:val="004B19BC"/>
    <w:rsid w:val="004C0181"/>
    <w:rsid w:val="004C1AF9"/>
    <w:rsid w:val="004C205E"/>
    <w:rsid w:val="004C261F"/>
    <w:rsid w:val="004D3E3E"/>
    <w:rsid w:val="004E2DDA"/>
    <w:rsid w:val="004E7111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32E3E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51D3A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45A09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A00CA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3290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B42B9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86865"/>
    <w:rsid w:val="00F93325"/>
    <w:rsid w:val="00F976C1"/>
    <w:rsid w:val="00FA2329"/>
    <w:rsid w:val="00FB5648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Styl3">
    <w:name w:val="Styl3"/>
    <w:basedOn w:val="Normalny"/>
    <w:qFormat/>
    <w:rsid w:val="00170208"/>
    <w:pPr>
      <w:numPr>
        <w:ilvl w:val="1"/>
        <w:numId w:val="24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Styl5">
    <w:name w:val="Styl5"/>
    <w:basedOn w:val="Styl3"/>
    <w:qFormat/>
    <w:rsid w:val="00170208"/>
    <w:pPr>
      <w:numPr>
        <w:ilvl w:val="2"/>
      </w:numPr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1306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5</cp:revision>
  <dcterms:created xsi:type="dcterms:W3CDTF">2025-07-23T12:03:00Z</dcterms:created>
  <dcterms:modified xsi:type="dcterms:W3CDTF">2025-10-21T20:45:00Z</dcterms:modified>
</cp:coreProperties>
</file>